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40F" w:rsidRDefault="00FE440F" w:rsidP="00FE440F">
      <w:pPr>
        <w:tabs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ПЕРЕЛІК РІШЕНЬ</w:t>
      </w:r>
    </w:p>
    <w:p w:rsidR="00FE440F" w:rsidRDefault="00FE440F" w:rsidP="00FE440F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 w:eastAsia="ar-SA"/>
        </w:rPr>
      </w:pPr>
      <w:r>
        <w:rPr>
          <w:rFonts w:ascii="Times New Roman" w:hAnsi="Times New Roman"/>
          <w:bCs/>
          <w:sz w:val="24"/>
          <w:szCs w:val="24"/>
          <w:lang w:val="uk-UA" w:eastAsia="ar-SA"/>
        </w:rPr>
        <w:t xml:space="preserve"> 1.</w:t>
      </w:r>
      <w:r w:rsidRPr="00FE440F">
        <w:rPr>
          <w:rFonts w:ascii="Times New Roman" w:hAnsi="Times New Roman"/>
          <w:bCs/>
          <w:sz w:val="24"/>
          <w:szCs w:val="24"/>
          <w:lang w:val="uk-UA" w:eastAsia="ar-SA"/>
        </w:rPr>
        <w:t>Про затвердження порядку денного    позачергової  54 сесії  міської</w:t>
      </w:r>
    </w:p>
    <w:p w:rsidR="00FE440F" w:rsidRPr="00FE440F" w:rsidRDefault="00FE440F" w:rsidP="00FE440F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 w:eastAsia="ar-SA"/>
        </w:rPr>
      </w:pPr>
      <w:r w:rsidRPr="00FE440F">
        <w:rPr>
          <w:rFonts w:ascii="Times New Roman" w:hAnsi="Times New Roman"/>
          <w:bCs/>
          <w:sz w:val="24"/>
          <w:szCs w:val="24"/>
          <w:lang w:val="uk-UA" w:eastAsia="ar-SA"/>
        </w:rPr>
        <w:t xml:space="preserve">  ради   6 скликання</w:t>
      </w:r>
      <w:r>
        <w:rPr>
          <w:rFonts w:ascii="Times New Roman" w:hAnsi="Times New Roman"/>
          <w:bCs/>
          <w:sz w:val="24"/>
          <w:szCs w:val="24"/>
          <w:lang w:val="uk-UA" w:eastAsia="ar-SA"/>
        </w:rPr>
        <w:t>.                                                                                                    886-54/6</w:t>
      </w:r>
    </w:p>
    <w:p w:rsidR="00FE440F" w:rsidRDefault="00FE440F" w:rsidP="00FE440F">
      <w:pPr>
        <w:tabs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440F" w:rsidRDefault="00FE440F" w:rsidP="00FE440F">
      <w:pPr>
        <w:tabs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3278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278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 стан законності, заходи щодо її зміцнення та результати  діяльності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p w:rsidR="00FE440F" w:rsidRPr="00327820" w:rsidRDefault="00FE440F" w:rsidP="00FE440F">
      <w:pPr>
        <w:tabs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Pr="00327820">
        <w:rPr>
          <w:rFonts w:ascii="Times New Roman" w:eastAsia="Times New Roman" w:hAnsi="Times New Roman" w:cs="Times New Roman"/>
          <w:sz w:val="24"/>
          <w:szCs w:val="24"/>
          <w:lang w:val="uk-UA"/>
        </w:rPr>
        <w:t>Первомайської міжрайонної прокуратури за 2013 рік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                                        887-54/6                     </w:t>
      </w:r>
    </w:p>
    <w:p w:rsidR="00FE440F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</w:t>
      </w:r>
    </w:p>
    <w:p w:rsidR="00FE440F" w:rsidRPr="004A5033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 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  виконання   бюджету  міста  за  2013 рік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                                                   888-54/6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  </w:t>
      </w:r>
    </w:p>
    <w:p w:rsidR="00FE440F" w:rsidRPr="004A5033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4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. Про  бюджет  міста  на  2014 рік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                                                                           889-54/6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Про внесення змін до Положення « Про </w:t>
      </w: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порядок обчислення та сплати 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податку на   нерухоме майно, відмінне від земельної  ділянки, у </w:t>
      </w:r>
    </w:p>
    <w:p w:rsidR="00FE440F" w:rsidRP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місті Первомайський</w:t>
      </w:r>
      <w:r w:rsidRPr="004A503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                                                                                                 890-54/6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  </w:t>
      </w:r>
    </w:p>
    <w:p w:rsidR="00FE440F" w:rsidRPr="004A5033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6</w:t>
      </w: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. Про продовження на 2014 рік дії Порядку і нормативу відрахування до загального  фонду місцевого бюджету частини прибутку (доходу) суб’єктам господарювання, які   </w:t>
      </w:r>
    </w:p>
    <w:p w:rsidR="00FE440F" w:rsidRPr="004A5033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належать до комунальної власності або статутних фондах яких є частка  комунальної </w:t>
      </w:r>
    </w:p>
    <w:p w:rsidR="00FE440F" w:rsidRPr="004A5033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власності.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                          891-54/6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7</w:t>
      </w: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 Про затвердження Програми економічного і соціального розвитку</w:t>
      </w:r>
    </w:p>
    <w:p w:rsidR="00FE440F" w:rsidRPr="004A5033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м.Первомайський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A503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на 2014 рік.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892-54/6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  </w:t>
      </w:r>
    </w:p>
    <w:p w:rsidR="00FE440F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8</w:t>
      </w:r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. Про визначення  </w:t>
      </w:r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</w:rPr>
        <w:t>КП «</w:t>
      </w:r>
      <w:proofErr w:type="spellStart"/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</w:rPr>
        <w:t>Жилсервіс</w:t>
      </w:r>
      <w:proofErr w:type="spellEnd"/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</w:rPr>
        <w:t>»</w:t>
      </w:r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балансоутримувачем</w:t>
      </w:r>
      <w:proofErr w:type="spellEnd"/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житлового фонду </w:t>
      </w:r>
    </w:p>
    <w:p w:rsidR="00FE440F" w:rsidRPr="004A5033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та об’єктів благоустрою  </w:t>
      </w:r>
      <w:proofErr w:type="spellStart"/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м.Первомайський</w:t>
      </w:r>
      <w:proofErr w:type="spellEnd"/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                                                         893-54/6</w:t>
      </w:r>
    </w:p>
    <w:p w:rsidR="00FE440F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FE440F" w:rsidRPr="004A5033" w:rsidRDefault="00FE440F" w:rsidP="00FE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4A503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  надання дозволу на передачу </w:t>
      </w:r>
      <w:proofErr w:type="spellStart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Жилсервіс</w:t>
      </w:r>
      <w:proofErr w:type="spellEnd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» екскаватора ЕО-4321В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    894-54/6</w:t>
      </w:r>
    </w:p>
    <w:p w:rsidR="00FE440F" w:rsidRDefault="00FE440F" w:rsidP="00FE4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92C5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 </w:t>
      </w:r>
    </w:p>
    <w:p w:rsidR="00FE440F" w:rsidRPr="004A5033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10</w:t>
      </w: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Про надання </w:t>
      </w:r>
      <w:proofErr w:type="spellStart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>Жилсервіс</w:t>
      </w:r>
      <w:proofErr w:type="spellEnd"/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статусу територіальної ритуальної служби в м. </w:t>
      </w:r>
    </w:p>
    <w:p w:rsidR="00FE440F" w:rsidRPr="004A5033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A50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Первомайський.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895-54/6</w:t>
      </w:r>
    </w:p>
    <w:p w:rsidR="00FE440F" w:rsidRPr="00A92C5E" w:rsidRDefault="00FE440F" w:rsidP="00FE4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92C5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 </w:t>
      </w:r>
    </w:p>
    <w:p w:rsidR="00FE440F" w:rsidRDefault="00FE440F" w:rsidP="00FE440F">
      <w:pPr>
        <w:pStyle w:val="1"/>
        <w:ind w:right="-502"/>
        <w:jc w:val="left"/>
        <w:rPr>
          <w:b w:val="0"/>
        </w:rPr>
      </w:pPr>
      <w:r>
        <w:rPr>
          <w:b w:val="0"/>
        </w:rPr>
        <w:t xml:space="preserve">11. </w:t>
      </w:r>
      <w:r w:rsidRPr="00696611">
        <w:rPr>
          <w:b w:val="0"/>
        </w:rPr>
        <w:t xml:space="preserve">Про встановлення </w:t>
      </w:r>
      <w:r w:rsidRPr="00696611">
        <w:rPr>
          <w:b w:val="0"/>
          <w:lang w:val="ru-RU"/>
        </w:rPr>
        <w:t>на</w:t>
      </w:r>
      <w:proofErr w:type="spellStart"/>
      <w:r w:rsidRPr="00696611">
        <w:rPr>
          <w:b w:val="0"/>
        </w:rPr>
        <w:t>дбавок</w:t>
      </w:r>
      <w:proofErr w:type="spellEnd"/>
      <w:r w:rsidRPr="00696611">
        <w:rPr>
          <w:b w:val="0"/>
        </w:rPr>
        <w:t xml:space="preserve">, надання  матеріальної допомоги  та  </w:t>
      </w:r>
    </w:p>
    <w:p w:rsidR="00FE440F" w:rsidRDefault="00FE440F" w:rsidP="00FE440F">
      <w:pPr>
        <w:pStyle w:val="1"/>
        <w:ind w:right="-502"/>
        <w:jc w:val="left"/>
        <w:rPr>
          <w:b w:val="0"/>
        </w:rPr>
      </w:pPr>
      <w:r w:rsidRPr="00696611">
        <w:rPr>
          <w:b w:val="0"/>
        </w:rPr>
        <w:t xml:space="preserve">преміювання міського </w:t>
      </w:r>
      <w:r>
        <w:rPr>
          <w:b w:val="0"/>
        </w:rPr>
        <w:t xml:space="preserve">  </w:t>
      </w:r>
      <w:r w:rsidRPr="00696611">
        <w:rPr>
          <w:b w:val="0"/>
        </w:rPr>
        <w:t>голови, заступників міського голови з питань</w:t>
      </w:r>
    </w:p>
    <w:p w:rsidR="00FE440F" w:rsidRDefault="00FE440F" w:rsidP="00FE440F">
      <w:pPr>
        <w:pStyle w:val="1"/>
        <w:ind w:right="-502"/>
        <w:jc w:val="left"/>
        <w:rPr>
          <w:b w:val="0"/>
        </w:rPr>
      </w:pPr>
      <w:r w:rsidRPr="00696611">
        <w:rPr>
          <w:b w:val="0"/>
        </w:rPr>
        <w:t xml:space="preserve"> діяльності виконавчих органів, керуючого справами  та  секретаря міської ради</w:t>
      </w:r>
      <w:r>
        <w:rPr>
          <w:b w:val="0"/>
        </w:rPr>
        <w:t xml:space="preserve"> 896-54/6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   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12</w:t>
      </w:r>
      <w:r w:rsidRPr="001555E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Про подання Первомайського міжрайонного прокурора </w:t>
      </w:r>
    </w:p>
    <w:p w:rsidR="00FE440F" w:rsidRDefault="00FE440F" w:rsidP="00FE4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555E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"Про усунення порушень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1555EA">
        <w:rPr>
          <w:rFonts w:ascii="Times New Roman" w:eastAsia="Times New Roman" w:hAnsi="Times New Roman" w:cs="Times New Roman"/>
          <w:sz w:val="24"/>
          <w:szCs w:val="24"/>
          <w:lang w:val="uk-UA"/>
        </w:rPr>
        <w:t>земельного, містобудівного законодавства".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897-54/6</w:t>
      </w:r>
    </w:p>
    <w:p w:rsidR="00FE440F" w:rsidRDefault="00FE440F" w:rsidP="00FE440F">
      <w:pPr>
        <w:spacing w:after="0" w:line="240" w:lineRule="auto"/>
        <w:rPr>
          <w:b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    </w:t>
      </w:r>
    </w:p>
    <w:p w:rsidR="007A0436" w:rsidRPr="00FE440F" w:rsidRDefault="00FE440F">
      <w:pPr>
        <w:rPr>
          <w:lang w:val="uk-UA"/>
        </w:rPr>
      </w:pPr>
      <w:r>
        <w:rPr>
          <w:lang w:val="uk-UA"/>
        </w:rPr>
        <w:t>___________________________________________________________________________________</w:t>
      </w:r>
    </w:p>
    <w:sectPr w:rsidR="007A0436" w:rsidRPr="00FE4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440F"/>
    <w:rsid w:val="007A0436"/>
    <w:rsid w:val="00FE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E440F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440F"/>
    <w:rPr>
      <w:rFonts w:ascii="Times New Roman" w:eastAsia="Times New Roman" w:hAnsi="Times New Roman" w:cs="Times New Roman"/>
      <w:b/>
      <w:bCs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2159</Characters>
  <Application>Microsoft Office Word</Application>
  <DocSecurity>0</DocSecurity>
  <Lines>17</Lines>
  <Paragraphs>5</Paragraphs>
  <ScaleCrop>false</ScaleCrop>
  <Company>Microsoft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2</cp:revision>
  <dcterms:created xsi:type="dcterms:W3CDTF">2014-02-03T14:35:00Z</dcterms:created>
  <dcterms:modified xsi:type="dcterms:W3CDTF">2014-02-03T14:46:00Z</dcterms:modified>
</cp:coreProperties>
</file>